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A0" w:rsidRPr="0018221A" w:rsidRDefault="000D55A0" w:rsidP="001C39D2">
      <w:pPr>
        <w:tabs>
          <w:tab w:val="left" w:pos="0"/>
        </w:tabs>
        <w:jc w:val="center"/>
        <w:rPr>
          <w:b/>
        </w:rPr>
      </w:pPr>
      <w:r w:rsidRPr="0018221A">
        <w:rPr>
          <w:b/>
        </w:rPr>
        <w:t>ПОЛОЖЕНИЕ</w:t>
      </w:r>
    </w:p>
    <w:p w:rsidR="00863250" w:rsidRDefault="000D55A0" w:rsidP="001C39D2">
      <w:pPr>
        <w:tabs>
          <w:tab w:val="left" w:pos="0"/>
        </w:tabs>
        <w:jc w:val="center"/>
        <w:rPr>
          <w:b/>
        </w:rPr>
      </w:pPr>
      <w:r w:rsidRPr="0018221A">
        <w:rPr>
          <w:b/>
        </w:rPr>
        <w:t xml:space="preserve">о проведении </w:t>
      </w:r>
      <w:r w:rsidR="00D024C5">
        <w:rPr>
          <w:b/>
        </w:rPr>
        <w:t>медиа-</w:t>
      </w:r>
      <w:r w:rsidRPr="0018221A">
        <w:rPr>
          <w:b/>
        </w:rPr>
        <w:t>акц</w:t>
      </w:r>
      <w:r w:rsidR="00D024C5">
        <w:rPr>
          <w:b/>
        </w:rPr>
        <w:t xml:space="preserve">ии </w:t>
      </w:r>
      <w:r w:rsidR="009623C7">
        <w:rPr>
          <w:b/>
        </w:rPr>
        <w:t>по продвижению детской книги</w:t>
      </w:r>
      <w:r w:rsidRPr="0018221A">
        <w:rPr>
          <w:b/>
        </w:rPr>
        <w:t xml:space="preserve"> </w:t>
      </w:r>
    </w:p>
    <w:p w:rsidR="000D55A0" w:rsidRPr="0018221A" w:rsidRDefault="00863250" w:rsidP="001C39D2">
      <w:pPr>
        <w:tabs>
          <w:tab w:val="left" w:pos="0"/>
        </w:tabs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ПРОчти</w:t>
      </w:r>
      <w:proofErr w:type="spellEnd"/>
      <w:r>
        <w:rPr>
          <w:b/>
        </w:rPr>
        <w:t xml:space="preserve"> с библиотекой!»</w:t>
      </w:r>
    </w:p>
    <w:p w:rsidR="000D55A0" w:rsidRDefault="000D55A0" w:rsidP="001C39D2">
      <w:pPr>
        <w:ind w:firstLine="708"/>
        <w:jc w:val="both"/>
        <w:rPr>
          <w:b/>
          <w:sz w:val="24"/>
          <w:szCs w:val="24"/>
        </w:rPr>
      </w:pPr>
    </w:p>
    <w:p w:rsidR="000D55A0" w:rsidRDefault="000D55A0" w:rsidP="001C39D2">
      <w:pPr>
        <w:tabs>
          <w:tab w:val="left" w:pos="0"/>
        </w:tabs>
      </w:pPr>
      <w:r w:rsidRPr="004B017A">
        <w:t xml:space="preserve">Настоящее положение определяет порядок и условия проведения </w:t>
      </w:r>
      <w:r w:rsidR="00D024C5">
        <w:t>медиа-</w:t>
      </w:r>
      <w:r w:rsidRPr="004B017A">
        <w:t xml:space="preserve">акции </w:t>
      </w:r>
      <w:r w:rsidR="009623C7">
        <w:t>по продвижению</w:t>
      </w:r>
      <w:r w:rsidR="00D024C5">
        <w:t xml:space="preserve"> детской книги</w:t>
      </w:r>
      <w:r w:rsidR="006624F8" w:rsidRPr="004B017A">
        <w:t xml:space="preserve"> </w:t>
      </w:r>
      <w:r w:rsidRPr="004B017A">
        <w:t xml:space="preserve"> в </w:t>
      </w:r>
      <w:r w:rsidR="006624F8" w:rsidRPr="004B017A">
        <w:t xml:space="preserve">рамках проведения Недели детской </w:t>
      </w:r>
      <w:r w:rsidR="00F80E79">
        <w:t xml:space="preserve">и юношеской </w:t>
      </w:r>
      <w:r w:rsidR="006624F8" w:rsidRPr="004B017A">
        <w:t>книги в ЦГДБ им. М. Горького</w:t>
      </w:r>
      <w:r w:rsidR="002C4FC8">
        <w:t xml:space="preserve"> и ДБИЦ МБУК ЦБС г. Таганрога</w:t>
      </w:r>
      <w:r w:rsidR="00597954">
        <w:t>.</w:t>
      </w:r>
    </w:p>
    <w:p w:rsidR="00A83F81" w:rsidRPr="004B017A" w:rsidRDefault="00A83F81" w:rsidP="001C39D2">
      <w:pPr>
        <w:tabs>
          <w:tab w:val="left" w:pos="0"/>
        </w:tabs>
      </w:pPr>
    </w:p>
    <w:p w:rsidR="000D55A0" w:rsidRPr="0018221A" w:rsidRDefault="000D55A0" w:rsidP="001C39D2">
      <w:pPr>
        <w:jc w:val="both"/>
        <w:rPr>
          <w:b/>
        </w:rPr>
      </w:pPr>
      <w:r w:rsidRPr="0018221A">
        <w:rPr>
          <w:b/>
        </w:rPr>
        <w:t>Цели и задачи:</w:t>
      </w:r>
    </w:p>
    <w:p w:rsidR="00A83F81" w:rsidRDefault="00A83F81" w:rsidP="001C39D2">
      <w:pPr>
        <w:jc w:val="both"/>
      </w:pPr>
      <w:r>
        <w:rPr>
          <w:sz w:val="24"/>
          <w:szCs w:val="24"/>
        </w:rPr>
        <w:t>1.</w:t>
      </w:r>
      <w:r w:rsidR="000D55A0">
        <w:rPr>
          <w:sz w:val="24"/>
          <w:szCs w:val="24"/>
        </w:rPr>
        <w:t xml:space="preserve"> </w:t>
      </w:r>
      <w:r w:rsidRPr="00A83F81">
        <w:t>Повышение престижа чтения как формы проведения досуга среди детей и взрослых</w:t>
      </w:r>
      <w:r w:rsidR="00B34344">
        <w:t>.</w:t>
      </w:r>
    </w:p>
    <w:p w:rsidR="00B627CA" w:rsidRPr="00B627CA" w:rsidRDefault="00D730D2" w:rsidP="001C39D2">
      <w:pPr>
        <w:jc w:val="both"/>
      </w:pPr>
      <w:r>
        <w:t>2.</w:t>
      </w:r>
      <w:r w:rsidR="00B627CA" w:rsidRPr="00B627CA">
        <w:t xml:space="preserve"> Популяризация</w:t>
      </w:r>
      <w:r w:rsidR="00B627CA">
        <w:t xml:space="preserve"> детской кни</w:t>
      </w:r>
      <w:r w:rsidR="009623C7">
        <w:t>ги медиа-средствами.</w:t>
      </w:r>
    </w:p>
    <w:p w:rsidR="00A83F81" w:rsidRDefault="00F80E79" w:rsidP="001C39D2">
      <w:pPr>
        <w:jc w:val="both"/>
      </w:pPr>
      <w:r>
        <w:t>3</w:t>
      </w:r>
      <w:r w:rsidR="00A83F81">
        <w:t>. Привлечение</w:t>
      </w:r>
      <w:r w:rsidR="000B575C">
        <w:t xml:space="preserve"> новых</w:t>
      </w:r>
      <w:r w:rsidR="00B627CA">
        <w:t xml:space="preserve"> пользовате</w:t>
      </w:r>
      <w:r w:rsidR="00A83F81">
        <w:t>лей</w:t>
      </w:r>
      <w:r w:rsidR="00A83F81" w:rsidRPr="00A83F81">
        <w:t xml:space="preserve"> в </w:t>
      </w:r>
      <w:r w:rsidR="00A83F81">
        <w:t xml:space="preserve">детские </w:t>
      </w:r>
      <w:r w:rsidR="00A83F81" w:rsidRPr="00A83F81">
        <w:t>библиотеки</w:t>
      </w:r>
      <w:r w:rsidR="0043125E">
        <w:t>.</w:t>
      </w:r>
    </w:p>
    <w:p w:rsidR="00DD65FC" w:rsidRDefault="00DD65FC" w:rsidP="001C39D2">
      <w:pPr>
        <w:jc w:val="both"/>
      </w:pPr>
    </w:p>
    <w:p w:rsidR="00C93D31" w:rsidRDefault="00C93D31" w:rsidP="001C39D2">
      <w:pPr>
        <w:rPr>
          <w:b/>
        </w:rPr>
      </w:pPr>
      <w:r w:rsidRPr="0018221A">
        <w:rPr>
          <w:b/>
        </w:rPr>
        <w:t>Партнеры:</w:t>
      </w:r>
    </w:p>
    <w:p w:rsidR="00951135" w:rsidRDefault="00863250" w:rsidP="00951135">
      <w:r>
        <w:t xml:space="preserve">- </w:t>
      </w:r>
      <w:r w:rsidR="00951135">
        <w:t>Детские б</w:t>
      </w:r>
      <w:r w:rsidR="00C93D31" w:rsidRPr="00C243DE">
        <w:t>иблиотеки МБУК ЦБС  г. Таганрога</w:t>
      </w:r>
      <w:r w:rsidR="00C93D31" w:rsidRPr="00C93D31">
        <w:br/>
      </w:r>
      <w:r>
        <w:t>-</w:t>
      </w:r>
      <w:r w:rsidR="00951135" w:rsidRPr="00C93D31">
        <w:t> </w:t>
      </w:r>
      <w:r w:rsidR="00951135">
        <w:t>Общеобразовательные учреждения г. Таганрога</w:t>
      </w:r>
    </w:p>
    <w:p w:rsidR="00951135" w:rsidRDefault="00863250" w:rsidP="00951135">
      <w:r>
        <w:t>-</w:t>
      </w:r>
      <w:r w:rsidR="00951135" w:rsidRPr="00C93D31">
        <w:t> </w:t>
      </w:r>
      <w:r w:rsidR="00F80E79">
        <w:t>Книжный магазин «Читай город»</w:t>
      </w:r>
    </w:p>
    <w:p w:rsidR="00951135" w:rsidRDefault="00951135" w:rsidP="001C39D2"/>
    <w:p w:rsidR="00F80E79" w:rsidRPr="00F80E79" w:rsidRDefault="00C93D31" w:rsidP="001C39D2">
      <w:r w:rsidRPr="0018221A">
        <w:rPr>
          <w:b/>
        </w:rPr>
        <w:t>Информационные партнёры:</w:t>
      </w:r>
      <w:r w:rsidRPr="0018221A">
        <w:br/>
      </w:r>
      <w:r w:rsidR="00863250">
        <w:t>-</w:t>
      </w:r>
      <w:r w:rsidRPr="00C93D31">
        <w:t> </w:t>
      </w:r>
      <w:r w:rsidR="00F80E79">
        <w:t>Радио ТВС</w:t>
      </w:r>
    </w:p>
    <w:p w:rsidR="00F80E79" w:rsidRDefault="00863250" w:rsidP="00F80E79">
      <w:r>
        <w:t>-</w:t>
      </w:r>
      <w:r w:rsidR="00C93D31" w:rsidRPr="00C93D31">
        <w:t> </w:t>
      </w:r>
      <w:r w:rsidR="00F80E79">
        <w:t>Газета «</w:t>
      </w:r>
      <w:proofErr w:type="gramStart"/>
      <w:r w:rsidR="00F80E79">
        <w:t>Таганрогская</w:t>
      </w:r>
      <w:proofErr w:type="gramEnd"/>
      <w:r w:rsidR="00F80E79">
        <w:t xml:space="preserve"> правда»</w:t>
      </w:r>
    </w:p>
    <w:p w:rsidR="00C93D31" w:rsidRDefault="00863250" w:rsidP="00F80E79">
      <w:pPr>
        <w:rPr>
          <w:sz w:val="24"/>
          <w:szCs w:val="24"/>
          <w:u w:val="single"/>
        </w:rPr>
      </w:pPr>
      <w:r>
        <w:t>-</w:t>
      </w:r>
      <w:r w:rsidR="00C93D31" w:rsidRPr="00C93D31">
        <w:t> </w:t>
      </w:r>
      <w:r w:rsidR="00C243DE">
        <w:t xml:space="preserve">23 </w:t>
      </w:r>
      <w:r w:rsidR="00F80E79">
        <w:t>теле</w:t>
      </w:r>
      <w:r w:rsidR="00C243DE">
        <w:t>канал</w:t>
      </w:r>
      <w:r w:rsidR="00F80E79">
        <w:t xml:space="preserve"> «Домашний»</w:t>
      </w:r>
      <w:r>
        <w:br/>
      </w:r>
    </w:p>
    <w:p w:rsidR="0018221A" w:rsidRDefault="0018221A" w:rsidP="001C39D2">
      <w:pPr>
        <w:rPr>
          <w:b/>
        </w:rPr>
      </w:pPr>
      <w:r w:rsidRPr="0018221A">
        <w:rPr>
          <w:b/>
        </w:rPr>
        <w:t>Участники акции:</w:t>
      </w:r>
    </w:p>
    <w:p w:rsidR="00F80E79" w:rsidRPr="00F80E79" w:rsidRDefault="00F80E79" w:rsidP="001C39D2">
      <w:r>
        <w:t>с</w:t>
      </w:r>
      <w:r w:rsidRPr="00F80E79">
        <w:t>лушатели</w:t>
      </w:r>
      <w:r>
        <w:t xml:space="preserve"> радио ТВС в период проведения Недели детской и юношеской книги</w:t>
      </w:r>
    </w:p>
    <w:p w:rsidR="00AD1607" w:rsidRDefault="00AD1607" w:rsidP="001C39D2"/>
    <w:p w:rsidR="0018221A" w:rsidRDefault="0018221A" w:rsidP="001C39D2">
      <w:r w:rsidRPr="0018221A">
        <w:rPr>
          <w:b/>
        </w:rPr>
        <w:t>Сроки проведения акции:</w:t>
      </w:r>
      <w:r w:rsidRPr="0018221A">
        <w:rPr>
          <w:b/>
        </w:rPr>
        <w:br/>
      </w:r>
      <w:r w:rsidR="00C2451F">
        <w:t>23</w:t>
      </w:r>
      <w:r w:rsidRPr="007A004E">
        <w:t xml:space="preserve">  марта –2</w:t>
      </w:r>
      <w:r w:rsidR="00C2451F">
        <w:t>9 марта</w:t>
      </w:r>
      <w:r w:rsidRPr="007A004E">
        <w:t xml:space="preserve"> 2015 г.</w:t>
      </w:r>
      <w:r>
        <w:t xml:space="preserve"> </w:t>
      </w:r>
    </w:p>
    <w:p w:rsidR="00B34344" w:rsidRPr="0018221A" w:rsidRDefault="00B34344" w:rsidP="001C39D2"/>
    <w:p w:rsidR="000D55A0" w:rsidRPr="0018221A" w:rsidRDefault="004B017A" w:rsidP="001C39D2">
      <w:pPr>
        <w:rPr>
          <w:b/>
        </w:rPr>
      </w:pPr>
      <w:r w:rsidRPr="0018221A">
        <w:rPr>
          <w:b/>
        </w:rPr>
        <w:t>Порядок проведения</w:t>
      </w:r>
      <w:r w:rsidR="000D55A0" w:rsidRPr="0018221A">
        <w:rPr>
          <w:b/>
        </w:rPr>
        <w:t xml:space="preserve"> акции:</w:t>
      </w:r>
    </w:p>
    <w:p w:rsidR="000D55A0" w:rsidRDefault="007A004E" w:rsidP="001C39D2">
      <w:r>
        <w:t xml:space="preserve">1. </w:t>
      </w:r>
      <w:r w:rsidR="00C2451F">
        <w:t xml:space="preserve">Подготовительный этап: </w:t>
      </w:r>
      <w:r w:rsidR="006624F8" w:rsidRPr="007A004E">
        <w:t>март 2015</w:t>
      </w:r>
      <w:r w:rsidR="000D55A0" w:rsidRPr="007A004E">
        <w:t>г.</w:t>
      </w:r>
    </w:p>
    <w:p w:rsidR="002C4FC8" w:rsidRDefault="001D30F4" w:rsidP="001C39D2">
      <w:r>
        <w:t>- подбор литературы, которая будет задействована в проведении акции;</w:t>
      </w:r>
    </w:p>
    <w:p w:rsidR="00F51D24" w:rsidRPr="007A004E" w:rsidRDefault="00F51D24" w:rsidP="001C39D2">
      <w:r>
        <w:t>- подготовка чтецов – читателей ЦГДБ им. М. Горького;</w:t>
      </w:r>
      <w:bookmarkStart w:id="0" w:name="_GoBack"/>
      <w:bookmarkEnd w:id="0"/>
    </w:p>
    <w:p w:rsidR="00724AAE" w:rsidRDefault="00864770" w:rsidP="001C39D2">
      <w:r w:rsidRPr="007A004E">
        <w:t xml:space="preserve">- </w:t>
      </w:r>
      <w:r w:rsidR="002A2004">
        <w:t>и</w:t>
      </w:r>
      <w:r w:rsidR="001D30F4">
        <w:t>зготовление</w:t>
      </w:r>
      <w:r w:rsidR="00724AAE">
        <w:t xml:space="preserve"> </w:t>
      </w:r>
      <w:proofErr w:type="spellStart"/>
      <w:r w:rsidR="00724AAE">
        <w:t>флаеров</w:t>
      </w:r>
      <w:proofErr w:type="spellEnd"/>
      <w:r w:rsidR="00724AAE">
        <w:t>;</w:t>
      </w:r>
      <w:r w:rsidR="001D30F4">
        <w:t xml:space="preserve"> </w:t>
      </w:r>
    </w:p>
    <w:p w:rsidR="001C39D2" w:rsidRDefault="002C4FC8" w:rsidP="001C39D2">
      <w:r>
        <w:t>- широкое инфо</w:t>
      </w:r>
      <w:r w:rsidR="00724AAE">
        <w:t>рмирование общественности о проведении</w:t>
      </w:r>
      <w:r>
        <w:t xml:space="preserve"> акции в СМИ.</w:t>
      </w:r>
    </w:p>
    <w:p w:rsidR="002C4FC8" w:rsidRDefault="002C4FC8" w:rsidP="001C39D2"/>
    <w:p w:rsidR="00864770" w:rsidRDefault="00864770" w:rsidP="001C39D2">
      <w:r>
        <w:t xml:space="preserve">2. </w:t>
      </w:r>
      <w:r w:rsidR="00863250">
        <w:t>Основной эта</w:t>
      </w:r>
      <w:r w:rsidR="00C2451F">
        <w:t>п:  23</w:t>
      </w:r>
      <w:r w:rsidRPr="007A004E">
        <w:t xml:space="preserve">  марта –2</w:t>
      </w:r>
      <w:r w:rsidR="00C2451F">
        <w:t>9 марта</w:t>
      </w:r>
      <w:r w:rsidRPr="007A004E">
        <w:t xml:space="preserve"> 2015 г.</w:t>
      </w:r>
      <w:r w:rsidR="00AE5E11">
        <w:t xml:space="preserve"> </w:t>
      </w:r>
    </w:p>
    <w:p w:rsidR="00914DEA" w:rsidRDefault="00D80229" w:rsidP="001C39D2">
      <w:pPr>
        <w:spacing w:after="200"/>
      </w:pPr>
      <w:r>
        <w:t xml:space="preserve">- </w:t>
      </w:r>
      <w:r w:rsidR="00914DEA">
        <w:t>чтение читателями ЦГДБ им. М. Горького в эфире радио ТВС отрывков из популярных произведений для детей;</w:t>
      </w:r>
    </w:p>
    <w:p w:rsidR="00864770" w:rsidRDefault="00864770" w:rsidP="001C39D2">
      <w:pPr>
        <w:spacing w:after="200"/>
      </w:pPr>
      <w:r w:rsidRPr="007A004E">
        <w:t xml:space="preserve">- </w:t>
      </w:r>
      <w:r w:rsidR="00914DEA">
        <w:t>проведение литературных викторин с розыгрышами призов, предоставленных магазином «Читай город»</w:t>
      </w:r>
      <w:r w:rsidRPr="007A004E">
        <w:t>;</w:t>
      </w:r>
    </w:p>
    <w:p w:rsidR="00914DEA" w:rsidRDefault="00724AAE" w:rsidP="001C39D2">
      <w:pPr>
        <w:spacing w:after="200"/>
      </w:pPr>
      <w:r>
        <w:lastRenderedPageBreak/>
        <w:t>- распространени</w:t>
      </w:r>
      <w:r w:rsidR="00914DEA">
        <w:t>е и</w:t>
      </w:r>
      <w:r>
        <w:t>нформации о ходе акции в социальных сетях и СМИ;</w:t>
      </w:r>
    </w:p>
    <w:p w:rsidR="00864770" w:rsidRDefault="002C4FC8" w:rsidP="001C39D2">
      <w:r>
        <w:t>- раз</w:t>
      </w:r>
      <w:r w:rsidR="00F31CA8">
        <w:t xml:space="preserve">дача </w:t>
      </w:r>
      <w:proofErr w:type="spellStart"/>
      <w:r w:rsidR="00724AAE">
        <w:t>флаеров</w:t>
      </w:r>
      <w:proofErr w:type="spellEnd"/>
      <w:r w:rsidR="00724AAE">
        <w:t xml:space="preserve"> </w:t>
      </w:r>
      <w:r w:rsidR="00F31CA8">
        <w:t xml:space="preserve">всем </w:t>
      </w:r>
      <w:r w:rsidR="00724AAE">
        <w:t>посетителям детских</w:t>
      </w:r>
      <w:r w:rsidR="00863250">
        <w:t xml:space="preserve"> б</w:t>
      </w:r>
      <w:r w:rsidR="00724AAE">
        <w:t xml:space="preserve">иблиотек </w:t>
      </w:r>
      <w:r w:rsidR="00863250" w:rsidRPr="00C243DE">
        <w:t>МБУК ЦБС  г. Таганрога</w:t>
      </w:r>
      <w:r w:rsidR="00863250">
        <w:t xml:space="preserve"> </w:t>
      </w:r>
      <w:r w:rsidR="001D30F4">
        <w:t xml:space="preserve">в </w:t>
      </w:r>
      <w:r w:rsidR="001C39D2">
        <w:t>период</w:t>
      </w:r>
      <w:r w:rsidR="00F31CA8">
        <w:t xml:space="preserve"> </w:t>
      </w:r>
      <w:r w:rsidR="00B34344">
        <w:t xml:space="preserve">проведения </w:t>
      </w:r>
      <w:r w:rsidR="00F31CA8">
        <w:t>Не</w:t>
      </w:r>
      <w:r w:rsidR="00B34344">
        <w:t>дели</w:t>
      </w:r>
      <w:r w:rsidR="00F31CA8">
        <w:t xml:space="preserve"> детской книги</w:t>
      </w:r>
      <w:r>
        <w:t>.</w:t>
      </w:r>
    </w:p>
    <w:p w:rsidR="002C4FC8" w:rsidRDefault="002C4FC8" w:rsidP="001C39D2"/>
    <w:p w:rsidR="000D55A0" w:rsidRDefault="007A004E" w:rsidP="001C39D2">
      <w:pPr>
        <w:rPr>
          <w:sz w:val="24"/>
          <w:szCs w:val="24"/>
        </w:rPr>
      </w:pPr>
      <w:r>
        <w:t xml:space="preserve">3. </w:t>
      </w:r>
      <w:r w:rsidR="006624F8" w:rsidRPr="007A004E">
        <w:t>Подведение итогов акции: апрель</w:t>
      </w:r>
      <w:r w:rsidR="00AD1607">
        <w:t xml:space="preserve"> 2015</w:t>
      </w:r>
      <w:r w:rsidR="000D55A0" w:rsidRPr="006624F8">
        <w:rPr>
          <w:sz w:val="24"/>
          <w:szCs w:val="24"/>
        </w:rPr>
        <w:t xml:space="preserve"> г. </w:t>
      </w:r>
    </w:p>
    <w:p w:rsidR="002C4FC8" w:rsidRPr="00F51AA7" w:rsidRDefault="002C4FC8" w:rsidP="001C39D2">
      <w:r w:rsidRPr="00F51AA7">
        <w:t>Анализ э</w:t>
      </w:r>
      <w:r w:rsidR="00F51AA7" w:rsidRPr="00F51AA7">
        <w:t>ффективности</w:t>
      </w:r>
      <w:r w:rsidR="001D30F4">
        <w:t xml:space="preserve"> и выявление новых идей по продвижению детской книги.</w:t>
      </w:r>
    </w:p>
    <w:p w:rsidR="00B34344" w:rsidRDefault="00B34344" w:rsidP="001C39D2">
      <w:pPr>
        <w:rPr>
          <w:b/>
        </w:rPr>
      </w:pPr>
    </w:p>
    <w:p w:rsidR="0018221A" w:rsidRPr="002A2004" w:rsidRDefault="0018221A" w:rsidP="001C39D2">
      <w:pPr>
        <w:rPr>
          <w:b/>
        </w:rPr>
      </w:pPr>
      <w:r w:rsidRPr="0018221A">
        <w:rPr>
          <w:b/>
        </w:rPr>
        <w:t>Ожидае</w:t>
      </w:r>
      <w:r w:rsidR="002A2004">
        <w:rPr>
          <w:b/>
        </w:rPr>
        <w:t>мые результаты проведения акции:</w:t>
      </w:r>
    </w:p>
    <w:p w:rsidR="000D55A0" w:rsidRPr="004B017A" w:rsidRDefault="004B017A" w:rsidP="001C39D2">
      <w:pPr>
        <w:numPr>
          <w:ilvl w:val="0"/>
          <w:numId w:val="2"/>
        </w:numPr>
      </w:pPr>
      <w:r w:rsidRPr="004B017A">
        <w:t>Создание мотивации к прочтению произведений детской литературы</w:t>
      </w:r>
      <w:r w:rsidR="00AD1607">
        <w:t>.</w:t>
      </w:r>
    </w:p>
    <w:p w:rsidR="004B017A" w:rsidRPr="004B017A" w:rsidRDefault="004B017A" w:rsidP="001C39D2">
      <w:pPr>
        <w:numPr>
          <w:ilvl w:val="0"/>
          <w:numId w:val="2"/>
        </w:numPr>
      </w:pPr>
      <w:r>
        <w:t>Привлечение</w:t>
      </w:r>
      <w:r w:rsidR="005D391E">
        <w:t xml:space="preserve"> внимания </w:t>
      </w:r>
      <w:proofErr w:type="gramStart"/>
      <w:r w:rsidR="005D391E">
        <w:t>интернет-</w:t>
      </w:r>
      <w:r w:rsidRPr="00C93D31">
        <w:t>пользователей</w:t>
      </w:r>
      <w:proofErr w:type="gramEnd"/>
      <w:r w:rsidRPr="00C93D31">
        <w:t xml:space="preserve"> разного возраста</w:t>
      </w:r>
      <w:r w:rsidR="00AD1607">
        <w:t xml:space="preserve"> к </w:t>
      </w:r>
      <w:r w:rsidR="005D391E">
        <w:t>ресурсам детских библиотек.</w:t>
      </w:r>
    </w:p>
    <w:p w:rsidR="005D391E" w:rsidRDefault="00DD65FC" w:rsidP="001C39D2">
      <w:pPr>
        <w:numPr>
          <w:ilvl w:val="0"/>
          <w:numId w:val="2"/>
        </w:numPr>
      </w:pPr>
      <w:r>
        <w:t>Увеличение количества пользователей детских библиотек.</w:t>
      </w:r>
    </w:p>
    <w:p w:rsidR="004B06EC" w:rsidRDefault="004B06EC" w:rsidP="004B06EC"/>
    <w:p w:rsidR="004B06EC" w:rsidRPr="004B06EC" w:rsidRDefault="004B06EC" w:rsidP="004B06EC">
      <w:pPr>
        <w:jc w:val="right"/>
        <w:rPr>
          <w:sz w:val="22"/>
          <w:szCs w:val="22"/>
        </w:rPr>
      </w:pPr>
      <w:r w:rsidRPr="004B06EC">
        <w:rPr>
          <w:sz w:val="22"/>
          <w:szCs w:val="22"/>
        </w:rPr>
        <w:t>Составитель: Е.В. Диденко, вед</w:t>
      </w:r>
      <w:proofErr w:type="gramStart"/>
      <w:r w:rsidRPr="004B06EC">
        <w:rPr>
          <w:sz w:val="22"/>
          <w:szCs w:val="22"/>
        </w:rPr>
        <w:t>.</w:t>
      </w:r>
      <w:proofErr w:type="gramEnd"/>
      <w:r w:rsidRPr="004B06EC">
        <w:rPr>
          <w:sz w:val="22"/>
          <w:szCs w:val="22"/>
        </w:rPr>
        <w:t xml:space="preserve"> </w:t>
      </w:r>
      <w:proofErr w:type="gramStart"/>
      <w:r w:rsidRPr="004B06EC">
        <w:rPr>
          <w:sz w:val="22"/>
          <w:szCs w:val="22"/>
        </w:rPr>
        <w:t>б</w:t>
      </w:r>
      <w:proofErr w:type="gramEnd"/>
      <w:r w:rsidRPr="004B06EC">
        <w:rPr>
          <w:sz w:val="22"/>
          <w:szCs w:val="22"/>
        </w:rPr>
        <w:t>иблиограф МБО</w:t>
      </w:r>
    </w:p>
    <w:sectPr w:rsidR="004B06EC" w:rsidRPr="004B06EC" w:rsidSect="00E8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4F9"/>
    <w:multiLevelType w:val="hybridMultilevel"/>
    <w:tmpl w:val="2980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10DED"/>
    <w:multiLevelType w:val="hybridMultilevel"/>
    <w:tmpl w:val="B210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0E26"/>
    <w:multiLevelType w:val="hybridMultilevel"/>
    <w:tmpl w:val="1A28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536F0"/>
    <w:multiLevelType w:val="hybridMultilevel"/>
    <w:tmpl w:val="2D04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958EB"/>
    <w:multiLevelType w:val="hybridMultilevel"/>
    <w:tmpl w:val="FC4A56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55A0"/>
    <w:rsid w:val="000B575C"/>
    <w:rsid w:val="000D55A0"/>
    <w:rsid w:val="0018221A"/>
    <w:rsid w:val="001A76E2"/>
    <w:rsid w:val="001C39D2"/>
    <w:rsid w:val="001D30F4"/>
    <w:rsid w:val="002340D4"/>
    <w:rsid w:val="002942CD"/>
    <w:rsid w:val="002A2004"/>
    <w:rsid w:val="002C4FC8"/>
    <w:rsid w:val="002E5195"/>
    <w:rsid w:val="00394F4A"/>
    <w:rsid w:val="0043125E"/>
    <w:rsid w:val="004B017A"/>
    <w:rsid w:val="004B06EC"/>
    <w:rsid w:val="005710D2"/>
    <w:rsid w:val="00597954"/>
    <w:rsid w:val="005A3597"/>
    <w:rsid w:val="005D391E"/>
    <w:rsid w:val="006624F8"/>
    <w:rsid w:val="006B32F5"/>
    <w:rsid w:val="00724AAE"/>
    <w:rsid w:val="007A004E"/>
    <w:rsid w:val="00863250"/>
    <w:rsid w:val="00864770"/>
    <w:rsid w:val="00914DEA"/>
    <w:rsid w:val="00951135"/>
    <w:rsid w:val="009623C7"/>
    <w:rsid w:val="009B24B9"/>
    <w:rsid w:val="00A83F81"/>
    <w:rsid w:val="00A95404"/>
    <w:rsid w:val="00AD1607"/>
    <w:rsid w:val="00AE5E11"/>
    <w:rsid w:val="00B34344"/>
    <w:rsid w:val="00B627CA"/>
    <w:rsid w:val="00C243DE"/>
    <w:rsid w:val="00C2451F"/>
    <w:rsid w:val="00C93D31"/>
    <w:rsid w:val="00D024C5"/>
    <w:rsid w:val="00D730D2"/>
    <w:rsid w:val="00D80229"/>
    <w:rsid w:val="00DD65FC"/>
    <w:rsid w:val="00E80664"/>
    <w:rsid w:val="00EF61E5"/>
    <w:rsid w:val="00F31CA8"/>
    <w:rsid w:val="00F51AA7"/>
    <w:rsid w:val="00F51D24"/>
    <w:rsid w:val="00F8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76E2"/>
    <w:rPr>
      <w:b/>
      <w:bCs/>
    </w:rPr>
  </w:style>
  <w:style w:type="character" w:customStyle="1" w:styleId="apple-converted-space">
    <w:name w:val="apple-converted-space"/>
    <w:basedOn w:val="a0"/>
    <w:rsid w:val="001A76E2"/>
  </w:style>
  <w:style w:type="character" w:styleId="a4">
    <w:name w:val="Hyperlink"/>
    <w:basedOn w:val="a0"/>
    <w:uiPriority w:val="99"/>
    <w:unhideWhenUsed/>
    <w:rsid w:val="00C93D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0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76E2"/>
    <w:rPr>
      <w:b/>
      <w:bCs/>
    </w:rPr>
  </w:style>
  <w:style w:type="character" w:customStyle="1" w:styleId="apple-converted-space">
    <w:name w:val="apple-converted-space"/>
    <w:basedOn w:val="a0"/>
    <w:rsid w:val="001A76E2"/>
  </w:style>
  <w:style w:type="character" w:styleId="a4">
    <w:name w:val="Hyperlink"/>
    <w:basedOn w:val="a0"/>
    <w:uiPriority w:val="99"/>
    <w:unhideWhenUsed/>
    <w:rsid w:val="00C93D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0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2014-11-12T11:21:00Z</cp:lastPrinted>
  <dcterms:created xsi:type="dcterms:W3CDTF">2014-11-10T14:16:00Z</dcterms:created>
  <dcterms:modified xsi:type="dcterms:W3CDTF">2015-04-07T13:14:00Z</dcterms:modified>
</cp:coreProperties>
</file>