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473E" w:rsidRPr="00B0473E" w:rsidTr="00B0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473E" w:rsidRPr="00B04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С 11 по 17 февраля 2019 года Ассоциация деятелей культуры, искусства и просвещения по приобщению детей к чтению «Растим читателя» проведет Третью общероссийскую акцию «Дарите книги с любовью», приуроченную к Международному дню </w:t>
                  </w:r>
                  <w:proofErr w:type="spellStart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книгодарения</w:t>
                  </w:r>
                  <w:proofErr w:type="spellEnd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, который отмечается уже несколько лет 14 февраля во многих странах мира.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Главная идея праздника – вдохновлять людей дарить друг другу хорошие книги и показать, что бумажная книга остается актуальным подарком и не теряет своей ценности. 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Коллеги, приглашаем вас принять участие в акции </w:t>
                  </w:r>
                  <w:hyperlink r:id="rId5" w:tgtFrame="_blank" w:history="1">
                    <w:r w:rsidRPr="00B0473E">
                      <w:rPr>
                        <w:rFonts w:ascii="Helvetica" w:eastAsia="Times New Roman" w:hAnsi="Helvetica" w:cs="Helvetica"/>
                        <w:b/>
                        <w:bCs/>
                        <w:color w:val="0003AB"/>
                        <w:sz w:val="21"/>
                        <w:szCs w:val="21"/>
                        <w:u w:val="single"/>
                      </w:rPr>
                      <w:t>«Дарите книги с любовью»</w:t>
                    </w:r>
                    <w:r w:rsidRPr="00B0473E">
                      <w:rPr>
                        <w:rFonts w:ascii="Helvetica" w:eastAsia="Times New Roman" w:hAnsi="Helvetica" w:cs="Helvetica"/>
                        <w:color w:val="0003AB"/>
                        <w:sz w:val="21"/>
                        <w:szCs w:val="21"/>
                        <w:u w:val="single"/>
                      </w:rPr>
                      <w:t>!</w:t>
                    </w:r>
                  </w:hyperlink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Библиотекам страны предлагается поучаствовать в акции в следующих форматах: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- организовать сбор книг в адрес детской организации вашего региона. </w:t>
                  </w:r>
                  <w:proofErr w:type="gramStart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Это может быть сельская, школьная библиотека, детский дом, дом престарелых или иное учреждение, действительно нуждающееся в книгах;  </w:t>
                  </w:r>
                  <w:proofErr w:type="gramEnd"/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- объявить в библиотеках конкурс, в рамках которого юные читатели рекомендуют книги своим друзьям. Возможные темы для конкурса: «Напиши письмо следующему читателю», «Напиши о своей любимой книге», «Почему я хочу подарить эту книгу» и т.д.;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- объявить конкурс на лучший плакат к Международному дню </w:t>
                  </w:r>
                  <w:proofErr w:type="spellStart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книгодарения</w:t>
                  </w:r>
                  <w:proofErr w:type="spellEnd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 или конкурс экслибрисов;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- организовать на своей площадке книгообмен;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 xml:space="preserve">- подготовить к 14 февраля 2018 года программу мероприятий, посвященную Международному дню </w:t>
                  </w:r>
                  <w:proofErr w:type="spellStart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книгодарения</w:t>
                  </w:r>
                  <w:proofErr w:type="spellEnd"/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0473E" w:rsidRPr="00B0473E" w:rsidRDefault="00B0473E" w:rsidP="00B0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73E" w:rsidRPr="00B0473E" w:rsidRDefault="00B0473E" w:rsidP="00B04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473E" w:rsidRPr="00B0473E" w:rsidTr="00B0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473E" w:rsidRPr="00B0473E">
              <w:trPr>
                <w:tblCellSpacing w:w="0" w:type="dxa"/>
                <w:jc w:val="center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B0473E" w:rsidRPr="00B047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B0473E" w:rsidRPr="00B0473E" w:rsidRDefault="00B0473E" w:rsidP="00B047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B0473E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0000"/>
                              <w:sz w:val="23"/>
                              <w:szCs w:val="23"/>
                              <w:shd w:val="clear" w:color="auto" w:fill="89D0FF"/>
                            </w:rPr>
                            <w:t xml:space="preserve">Регистрация в акции </w:t>
                          </w:r>
                        </w:hyperlink>
                      </w:p>
                    </w:tc>
                  </w:tr>
                </w:tbl>
                <w:p w:rsidR="00B0473E" w:rsidRPr="00B0473E" w:rsidRDefault="00B0473E" w:rsidP="00B04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473E" w:rsidRPr="00B0473E" w:rsidRDefault="00B0473E" w:rsidP="00B0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73E" w:rsidRPr="00B0473E" w:rsidRDefault="00B0473E" w:rsidP="00B04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473E" w:rsidRPr="00B0473E" w:rsidTr="00B0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473E" w:rsidRPr="00B04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Вопросы и предложения по участию в акции просьба направлять по эл. почте:  </w:t>
                  </w:r>
                  <w:hyperlink r:id="rId7" w:tgtFrame="_blank" w:history="1">
                    <w:r w:rsidRPr="00B0473E">
                      <w:rPr>
                        <w:rFonts w:ascii="Helvetica" w:eastAsia="Times New Roman" w:hAnsi="Helvetica" w:cs="Helvetica"/>
                        <w:b/>
                        <w:bCs/>
                        <w:color w:val="0003AB"/>
                        <w:sz w:val="21"/>
                        <w:szCs w:val="21"/>
                        <w:u w:val="single"/>
                      </w:rPr>
                      <w:t>info@rastimchitatelya.ru.</w:t>
                    </w:r>
                  </w:hyperlink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  <w:t> </w:t>
                  </w:r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</w:rPr>
                    <w:t>Следите за новостями на сайте</w:t>
                  </w:r>
                  <w:r w:rsidRPr="00B0473E">
                    <w:rPr>
                      <w:rFonts w:ascii="Helvetica" w:eastAsia="Times New Roman" w:hAnsi="Helvetica" w:cs="Helvetica"/>
                      <w:b/>
                      <w:bCs/>
                      <w:color w:val="0003AB"/>
                      <w:sz w:val="21"/>
                      <w:szCs w:val="21"/>
                    </w:rPr>
                    <w:t xml:space="preserve"> </w:t>
                  </w:r>
                  <w:hyperlink r:id="rId8" w:tgtFrame="_blank" w:history="1">
                    <w:r w:rsidRPr="00B0473E">
                      <w:rPr>
                        <w:rFonts w:ascii="Helvetica" w:eastAsia="Times New Roman" w:hAnsi="Helvetica" w:cs="Helvetica"/>
                        <w:b/>
                        <w:bCs/>
                        <w:color w:val="0003AB"/>
                        <w:sz w:val="21"/>
                        <w:szCs w:val="21"/>
                        <w:u w:val="single"/>
                      </w:rPr>
                      <w:t>Ассоциации «Растим читателя»</w:t>
                    </w:r>
                  </w:hyperlink>
                  <w:r w:rsidRPr="00B0473E">
                    <w:rPr>
                      <w:rFonts w:ascii="Helvetica" w:eastAsia="Times New Roman" w:hAnsi="Helvetica" w:cs="Helvetica"/>
                      <w:b/>
                      <w:bCs/>
                      <w:color w:val="0003AB"/>
                      <w:sz w:val="21"/>
                      <w:szCs w:val="21"/>
                    </w:rPr>
                    <w:t xml:space="preserve"> </w:t>
                  </w:r>
                  <w:hyperlink r:id="rId9" w:tgtFrame="_blank" w:history="1">
                    <w:r w:rsidRPr="00B0473E">
                      <w:rPr>
                        <w:rFonts w:ascii="Helvetica" w:eastAsia="Times New Roman" w:hAnsi="Helvetica" w:cs="Helvetica"/>
                        <w:b/>
                        <w:bCs/>
                        <w:color w:val="0003AB"/>
                        <w:sz w:val="21"/>
                        <w:szCs w:val="21"/>
                        <w:u w:val="single"/>
                      </w:rPr>
                      <w:t>http://rastimchitatelya.ru/.</w:t>
                    </w:r>
                  </w:hyperlink>
                </w:p>
                <w:p w:rsidR="00B0473E" w:rsidRPr="00B0473E" w:rsidRDefault="00B0473E" w:rsidP="00B0473E">
                  <w:pPr>
                    <w:spacing w:after="150" w:line="345" w:lineRule="atLeast"/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</w:pPr>
                  <w:r w:rsidRPr="00B0473E">
                    <w:rPr>
                      <w:rFonts w:ascii="Helvetica" w:eastAsia="Times New Roman" w:hAnsi="Helvetica" w:cs="Helvetica"/>
                      <w:color w:val="7F8C8D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0473E" w:rsidRPr="00B0473E" w:rsidRDefault="00B0473E" w:rsidP="00B0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73E" w:rsidRPr="00B0473E" w:rsidRDefault="00B0473E" w:rsidP="00B04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2"/>
      </w:tblGrid>
      <w:tr w:rsidR="00B0473E" w:rsidRPr="00B0473E" w:rsidTr="00B0473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2"/>
            </w:tblGrid>
            <w:tr w:rsidR="00B0473E" w:rsidRPr="00B04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225" w:type="dxa"/>
                    <w:right w:w="750" w:type="dxa"/>
                  </w:tcMar>
                  <w:vAlign w:val="center"/>
                  <w:hideMark/>
                </w:tcPr>
                <w:p w:rsidR="00B0473E" w:rsidRPr="00B0473E" w:rsidRDefault="00B0473E" w:rsidP="00B047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144770" cy="7712710"/>
                        <wp:effectExtent l="0" t="0" r="0" b="2540"/>
                        <wp:docPr id="1" name="Рисунок 1" descr="https://bucket.mlcdn.com/a/197/197979/images/d4c4be6bc1de4a726c5ab9b8d394133a3dcff806.png/61aed732822afd3415bd6dd098de1ff5c5f089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ucket.mlcdn.com/a/197/197979/images/d4c4be6bc1de4a726c5ab9b8d394133a3dcff806.png/61aed732822afd3415bd6dd098de1ff5c5f089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4770" cy="771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473E" w:rsidRPr="00B0473E" w:rsidRDefault="00B0473E" w:rsidP="00B0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473E" w:rsidRPr="00B0473E" w:rsidRDefault="00B0473E" w:rsidP="00B04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473E" w:rsidRPr="00B0473E" w:rsidTr="00B047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473E" w:rsidRPr="00B0473E">
              <w:trPr>
                <w:tblCellSpacing w:w="0" w:type="dxa"/>
                <w:jc w:val="center"/>
              </w:trPr>
              <w:tc>
                <w:tcPr>
                  <w:tcW w:w="8100" w:type="dxa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B0473E" w:rsidRPr="00B0473E" w:rsidRDefault="00B0473E" w:rsidP="00B047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473E" w:rsidRPr="00B0473E" w:rsidRDefault="00B0473E" w:rsidP="00B0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7F9F" w:rsidRDefault="00B0473E">
      <w:bookmarkStart w:id="0" w:name="_GoBack"/>
      <w:bookmarkEnd w:id="0"/>
    </w:p>
    <w:sectPr w:rsidR="0047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D6"/>
    <w:rsid w:val="000E01D6"/>
    <w:rsid w:val="00235F94"/>
    <w:rsid w:val="004B6E7E"/>
    <w:rsid w:val="0056454E"/>
    <w:rsid w:val="00B0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73E"/>
    <w:rPr>
      <w:color w:val="0000FF"/>
      <w:u w:val="single"/>
    </w:rPr>
  </w:style>
  <w:style w:type="character" w:styleId="a5">
    <w:name w:val="Strong"/>
    <w:basedOn w:val="a0"/>
    <w:uiPriority w:val="22"/>
    <w:qFormat/>
    <w:rsid w:val="00B047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73E"/>
    <w:rPr>
      <w:color w:val="0000FF"/>
      <w:u w:val="single"/>
    </w:rPr>
  </w:style>
  <w:style w:type="character" w:styleId="a5">
    <w:name w:val="Strong"/>
    <w:basedOn w:val="a0"/>
    <w:uiPriority w:val="22"/>
    <w:qFormat/>
    <w:rsid w:val="00B047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mlsend.com/link/c/YT0xMDU2NDI0NjczMTQwNTQxMDk2JmM9cDR5OSZlPTE1MDEyMDQ5JmI9MjIyODQ1NzM4JmQ9bjhjOGoweg==.bwk97Bqqx5X4I4NJP-vmY5vVqRS8R-osdT7J1DsoqW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stimchitately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ick.mlsend.com/link/c/YT0xMDU2NDI0NjczMTQwNTQxMDk2JmM9cDR5OSZlPTE1MDEyMDQ5JmI9MjIyODQ1NzM2JmQ9bTJ5Mmkycw==.ABCK43DXIkN_-yW6D67Ixa-wwHYqYmMBvJ5E15E7Kh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ck.mlsend.com/link/c/YT0xMDU2NDI0NjczMTQwNTQxMDk2JmM9cDR5OSZlPTE1MDEyMDQ5JmI9MjIyODQ1NzMyJmQ9azBoOXc2cg==.5swqG-hBo9xJUoVViD_QN3Z8aCLnwulMlm7xM3ARHB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lick.mlsend.com/link/c/YT0xMDU2NDI0NjczMTQwNTQxMDk2JmM9cDR5OSZlPTE1MDEyMDQ5JmI9MjIyODQ1NzQwJmQ9bjFwNGM3ZA==.n7kim4BJkxFvCh58gr0GnvJtk-RXrkY-Em6jVonlM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2018-12-28T14:19:00Z</dcterms:created>
  <dcterms:modified xsi:type="dcterms:W3CDTF">2018-12-28T14:20:00Z</dcterms:modified>
</cp:coreProperties>
</file>