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4" w:rsidRPr="00C92414" w:rsidRDefault="00C92414" w:rsidP="00C9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14">
        <w:rPr>
          <w:rFonts w:ascii="Times New Roman" w:hAnsi="Times New Roman" w:cs="Times New Roman"/>
          <w:b/>
          <w:sz w:val="24"/>
          <w:szCs w:val="24"/>
        </w:rPr>
        <w:t>Положени</w:t>
      </w:r>
      <w:bookmarkStart w:id="0" w:name="_GoBack"/>
      <w:bookmarkEnd w:id="0"/>
      <w:r w:rsidRPr="00C9241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92414">
        <w:rPr>
          <w:rFonts w:ascii="Times New Roman" w:hAnsi="Times New Roman" w:cs="Times New Roman"/>
          <w:b/>
          <w:sz w:val="24"/>
          <w:szCs w:val="24"/>
        </w:rPr>
        <w:t>о фотоконкурсе «Чтение в фокусе»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1.1. Цель и задачи конкурса: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выразить языком фотоискусства любовь к чтению и литературе;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открыть новые имена и поддержать таланты;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популяризовать фотографию как вид искусства;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приобщить детей к чтению;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поддержать детское и юношеское чтение.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1.2. Конкурс проводится в двух возрастных категориях: от 7 до 10 лет и от 11 до 13 лет.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1.3. К участию в конкурсе принимаются работы, созданные после 18 июня 2018 года. Авторские права на произведения, присланные на конкурс, должны принадлежать участнику.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1.4. Конкурс проводится в июне-октябре 2018 г.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1.5. Организаторы конкурса: Российская государственная детская библиотека, компания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 Российская газета.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Организационный комитет и Жюри конкурса.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2.1. В состав Организационного комитета фотоконкурса «Чтение в фокусе» входят специалисты учредителей конкурса, специалисты компании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 фотографы, библиотекари, представители РГДБ, фотокорреспонденты Российской газеты.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2.2. В состав Жюри фотоконкурса «Чтение в фокусе» входят специалисты учредителей конкурса, специалисты компании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 фотографы, библиотекари, представители РГДБ, фотокорреспонденты Российской газеты.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2.3. Организационный комитет обеспечивает информационную поддержку конкурса, равные условия для всех участников, проведение конкурса, приём и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работ участников, координацию работы жюри, переписку с участниками конкурса и заинтересованными организациями.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>2.4. Жюри оценивает работы, определяет призёров конкурса.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III. Участники конкурса.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3.1. В конкурсе могут принять участие дети и подростки двух возрастных категорий: от 7 до 10 лет и от 11 до 13 лет.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Сроки проведения конкурса.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4.1. Прием работ - с 18 июня по 1 октября 2018 года, 23:59:59 по московскому времени с использованием 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fldChar w:fldCharType="begin"/>
      </w:r>
      <w:r w:rsidRPr="00813381">
        <w:rPr>
          <w:rFonts w:ascii="Times New Roman" w:hAnsi="Times New Roman" w:cs="Times New Roman"/>
          <w:sz w:val="24"/>
          <w:szCs w:val="24"/>
        </w:rPr>
        <w:instrText xml:space="preserve"> HYPERLINK "https://goo.gl/forms/tLPKGO7aN9nLnB4l2" </w:instrText>
      </w:r>
      <w:r w:rsidRPr="00813381">
        <w:rPr>
          <w:rFonts w:ascii="Times New Roman" w:hAnsi="Times New Roman" w:cs="Times New Roman"/>
          <w:sz w:val="24"/>
          <w:szCs w:val="24"/>
        </w:rPr>
        <w:fldChar w:fldCharType="separate"/>
      </w:r>
      <w:r w:rsidRPr="00813381">
        <w:rPr>
          <w:rStyle w:val="a3"/>
          <w:rFonts w:ascii="Times New Roman" w:hAnsi="Times New Roman" w:cs="Times New Roman"/>
          <w:sz w:val="24"/>
          <w:szCs w:val="24"/>
        </w:rPr>
        <w:t>google</w:t>
      </w:r>
      <w:proofErr w:type="spellEnd"/>
      <w:r w:rsidRPr="008133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1">
        <w:rPr>
          <w:rStyle w:val="a3"/>
          <w:rFonts w:ascii="Times New Roman" w:hAnsi="Times New Roman" w:cs="Times New Roman"/>
          <w:sz w:val="24"/>
          <w:szCs w:val="24"/>
        </w:rPr>
        <w:t>forms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fldChar w:fldCharType="end"/>
      </w:r>
      <w:r w:rsidRPr="00813381">
        <w:rPr>
          <w:rFonts w:ascii="Times New Roman" w:hAnsi="Times New Roman" w:cs="Times New Roman"/>
          <w:sz w:val="24"/>
          <w:szCs w:val="24"/>
        </w:rPr>
        <w:t>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(не более 7 дней после загрузки фотографии). Загруженные работы проходят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перед открытой публикацией на </w:t>
      </w:r>
      <w:proofErr w:type="spellStart"/>
      <w:proofErr w:type="gramStart"/>
      <w:r w:rsidRPr="008133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813381">
          <w:rPr>
            <w:rStyle w:val="a3"/>
            <w:rFonts w:ascii="Times New Roman" w:hAnsi="Times New Roman" w:cs="Times New Roman"/>
            <w:sz w:val="24"/>
            <w:szCs w:val="24"/>
          </w:rPr>
          <w:t>www.rgdb.ru</w:t>
        </w:r>
      </w:hyperlink>
      <w:r w:rsidRPr="00813381">
        <w:rPr>
          <w:rFonts w:ascii="Times New Roman" w:hAnsi="Times New Roman" w:cs="Times New Roman"/>
          <w:sz w:val="24"/>
          <w:szCs w:val="24"/>
        </w:rPr>
        <w:t xml:space="preserve">. Критерий предварительной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– соответствие с условиями конкурса и законам РФ.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4.3. Работа жюри, отбор 3 лучших фотографий в каждой возрастной категории - с 2 октября по 28 октября 2018 года.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4.4. Объявление победителей Конкурса: 30 октября 2018 года.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4.5. Награждение победителей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Требования к работам, предоставляемым для участия в конкурсе, и порядок подачи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5.1. Все фотографии, присланные на конкурс, должны иметь фотографические достоинства: интересный свет, композиция, цвет (если автор работает с цветной фотографией). Допускается обработка фотографии,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5.2. От одного участника принимаются не более 5 фотографий.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5.3. Регистрацию участников осуществляют их законные представители (родители /опекуны). При регистрации в анкете необходимо указать достоверную информацию: имя и фамилию Участника, возраст, город проживания, ФИО законного представителя и способ связи (электронная почта и/или мобильный телефон).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>5.4. К каждой фотографии необходимо указать название фотографии или написать «Без названия».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Технические требования к конкурсным фотографиям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6.1 Формат файла JPEG, размер от 1900 пикселей по длинной стороне, разрешение от 150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 максимальный вес каждого файла должен быть не меньше 500 кб и не больше 5 Мб. Если фотография войдет в список финалистов, необходимо будет прислать файл в максимальном разрешении.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>е принимаются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— изображения, сделанные в более ранние сроки, чем указано в условиях конкурса; </w:t>
      </w:r>
      <w:r w:rsidRPr="00813381">
        <w:rPr>
          <w:rFonts w:ascii="Times New Roman" w:hAnsi="Times New Roman" w:cs="Times New Roman"/>
          <w:sz w:val="24"/>
          <w:szCs w:val="24"/>
        </w:rPr>
        <w:br/>
        <w:t>— фотографии в рамках;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— фотографии с подписями, в том числе с датой и временем съемки;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—фотоколлажи (склейка нескольких кадров;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— изображения, содержащие пропаганду насилия, наркотиков, расовой дискриминации, содержащие нецензурные выражения и другое, запрещенное к распространению законами РФ, фотографии из зоны военных конфликтов, фотографии обнаженной натуры (ню).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— фотографии, скопированные или переснятые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>, книг, газет и другой полиграфической продукции.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6.3. После загрузки фотографии проходят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(не более 7 дней) во время которой оценивается ее соответствие условиям Конкурса. Фотография может быть принята или отклонена без объяснения причин.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VII. Права и обязанности сторон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7.1. Участие в Конкурсе подразумевает полное ознакомление и согласие Участников с данным Положением о Конкурсе.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7.2. Все расходы по доставке Призов до места вручения несёт Организационный комитет. Претензии по качеству призов после их вручения Участникам Организационный комитет не принимает.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>7.3. Отправляя работу для участия в Конкурсе, Участник: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 соглашается, что его работы могут быть использованы в некоммерческих целях и без выплаты вознаграждения Организаторами конкурса с обязательным указанием имени автора;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гарантирует свои права на предоставляемые фотографии. В случае возникновения каких-либо претензий третьих лиц в отношении указанной фотографии, Участник обязуется урегулировать их своими силами и за свой счет, при этом фотография снимается с Конкурса без каких-либо условий. Подтверждением авторства фотографии является предоставление по запросу жюри оригинального файла в электронном формате перед получением приза;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гарантирует, что предоставление работ и использование их в дальнейшем Организаторами Фотоконкурса на условиях настоящего Положения не будет нарушать авторских и смежных прав третьих лиц;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соглашается с тем, что Организационный комитет ни при каких обстоятельствах не будет нести ответственность за потерянные, поврежденные или отправленные по неправильному адресу работы. Присланные по почте на конкурс работы не возвращаются.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7.4. В случае загрузки фотографии для участия в Фотоконкурсе Участник подтверждает, что на отправку данной фотографии получено согласие лиц, зафиксированных на фотографии. В случае возникновения претензий лиц, зафиксированных на фотографии, в связи с их упоминанием, обязуется самостоятельно и за свой счет урегулировать эти претензии.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7.5. Организационный комитет имеет право не допускать к участию в Конкурсе работы, не соответствующие требованиям настоящего Положения, без дачи дополнительных объяснений.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7.6. Организационный комитет имеет право отказать Участнику в предоставлении приза, если он нарушил Положение и Условия Конкурса, несвоевременно или неверно предоставил о себе необходимую информацию.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7.7. Организационный комитет оставляет за собой право вносить изменения в настоящие Правила, размещать дополнительную информацию о Конкурсе, менять даты проведения и даты подведения итогов по Конкурсу. Обновленная информация своевременно </w:t>
      </w:r>
      <w:r w:rsidRPr="00813381">
        <w:rPr>
          <w:rFonts w:ascii="Times New Roman" w:hAnsi="Times New Roman" w:cs="Times New Roman"/>
          <w:sz w:val="24"/>
          <w:szCs w:val="24"/>
        </w:rPr>
        <w:lastRenderedPageBreak/>
        <w:t>размещается на сайте </w:t>
      </w:r>
      <w:hyperlink r:id="rId6" w:history="1">
        <w:r w:rsidRPr="00813381">
          <w:rPr>
            <w:rStyle w:val="a3"/>
            <w:rFonts w:ascii="Times New Roman" w:hAnsi="Times New Roman" w:cs="Times New Roman"/>
            <w:sz w:val="24"/>
            <w:szCs w:val="24"/>
          </w:rPr>
          <w:t>www.rgdb.ru</w:t>
        </w:r>
      </w:hyperlink>
      <w:r w:rsidRPr="00813381">
        <w:rPr>
          <w:rFonts w:ascii="Times New Roman" w:hAnsi="Times New Roman" w:cs="Times New Roman"/>
          <w:sz w:val="24"/>
          <w:szCs w:val="24"/>
        </w:rPr>
        <w:t>. Участник Конкурса самостоятельно отслеживает актуальность информации, касающейся проведения Конкурса  на сайте </w:t>
      </w:r>
      <w:hyperlink r:id="rId7" w:history="1">
        <w:r w:rsidRPr="00813381">
          <w:rPr>
            <w:rStyle w:val="a3"/>
            <w:rFonts w:ascii="Times New Roman" w:hAnsi="Times New Roman" w:cs="Times New Roman"/>
            <w:sz w:val="24"/>
            <w:szCs w:val="24"/>
          </w:rPr>
          <w:t>www.rgdb.ru</w:t>
        </w:r>
      </w:hyperlink>
      <w:r w:rsidRPr="00813381">
        <w:rPr>
          <w:rFonts w:ascii="Times New Roman" w:hAnsi="Times New Roman" w:cs="Times New Roman"/>
          <w:sz w:val="24"/>
          <w:szCs w:val="24"/>
        </w:rPr>
        <w:t>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8.1. Принимая участие в Конкурсе, Участник гарантирует, что: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8.1.1. 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8.1.3. Содержание фотографий не нарушает права третьих лиц;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8.1.4. Если третьи лица в судебном или ином порядке будут оспаривать у Организаторов права на использование фотографий, Участник обязан принять участие в разбирательстве на стороне Организаторов и доказывать правомерность использования его фотографий;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8.1.5.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Если Участник не сможет доказать правомерность использования и распоряжения фотографиями, и Организаторы будут привлечены к ответственности, то Участник обязан возместить Организаторам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Организаторов в пользу третьего лица, иные расходы, связанные с судебным разбирательством.</w:t>
      </w:r>
      <w:proofErr w:type="gramEnd"/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8.2.В случае предъявления к Организаторам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Организаторами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8.3. Авторское право на фотографии, представленные на Конкурс, сохраняется у авторов соответствующих фотографий.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Участник предоставляет Организаторам право (неисключительную лицензию) на распространение представленных на Конкурс фотографий, их воспроизведение, копирование, публикации, выставочные (публичные) </w:t>
      </w:r>
      <w:r w:rsidRPr="00813381">
        <w:rPr>
          <w:rFonts w:ascii="Times New Roman" w:hAnsi="Times New Roman" w:cs="Times New Roman"/>
          <w:sz w:val="24"/>
          <w:szCs w:val="24"/>
        </w:rPr>
        <w:lastRenderedPageBreak/>
        <w:t xml:space="preserve">показы, а также  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право на переработку, а также право заключать с третьими лицами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 xml:space="preserve"> договоры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 xml:space="preserve"> в пределах тех прав, которые предоставлены Организатору в соответствии с настоящим Положением.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          Данная лицензия предоставляется участником для использования фотографий Организаторами в уставных целях любыми способами, не запрещенными законодательством Российской Федерации, в том числе посредством: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показа во время проведения Конкурса, конкурсной выставки;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публикации в журналах и печатных и электронных средствах массовой̆ информации;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81">
        <w:rPr>
          <w:rFonts w:ascii="Times New Roman" w:hAnsi="Times New Roman" w:cs="Times New Roman"/>
          <w:sz w:val="24"/>
          <w:szCs w:val="24"/>
        </w:rPr>
        <w:t>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proofErr w:type="gramEnd"/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размещения фотографий на интернет-сайтах Организаторов и/или их партнеров (доведение до всеобщего сведения);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8.5. Срок использования предоставленных на Конкурс работ, способами установленными настоящим Положением, с момента передачи фотографий организаторам конкурса составляет 5 лет.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8.6. Как только участники Конкурса передают фотографии организаторам, они автоматически дают свое согласие на использование Организаторами своего имени и представленных на Конкурс фотографий в некоммерческих целях.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IX. Процедура оценки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9.1.​ В целях достижения максимальной объективности в определении победителей формируется Отборочная комиссия и Жюри конкурса (далее Жюри). В состав Отборочной комиссии и Жюри конкурса входят авторитетные эксперты в области фотографии, представители Организаторов.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>9.2.​ Отборочная комиссия проводит предварительную оценку фоторабот по каждой из номинаций и представляет результаты Жюри.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9.3. Выбор победителей конкурса осуществляется в ходе голосования на очном заседании жюри. Победители определяются по сумме голосов членов жюри в каждой номинации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9.4.​ Критерии оценки представленных на конкурс работ: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-​ соответствие фотографии требованиям и номинациям, указанным в данном Положении;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-​ общее восприятие;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-​ художественный уровень произведения;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-​ оригинальность идеи и содержание работы;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-​ техника и качество исполнения;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-​  максимальная естественность кадра, отсутствие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искажающей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фотообработки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, фотомонтажа и т.д.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9.5. Отборочная комиссия и Жюри Фотоконкурса не предоставляют рецензий, отзывов, объяснительных записок, не вступают в дискуссию и переписку с участниками Фотоконкурса.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X. Условия получения Призов: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 xml:space="preserve">10.1.  Согласно ст.224 НК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 xml:space="preserve"> безвозмездно переданные товары (призы) являются объектом налогообложения. Стоимость призов будет указана отдельно и исключительно для целей расчета налога на доходы физических лиц (НДФЛ), подлежащего уплате Участником самостоятельно. Участник обязан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10.2. Стоимость Приза может не превышать 4 000 (четыре тысячи) рублей 00 копеек, и в соответствии с п. 28 ст. 217 НК РФ не облагается налогом НДФЛ. </w:t>
      </w:r>
      <w:r w:rsidRPr="00813381">
        <w:rPr>
          <w:rFonts w:ascii="Times New Roman" w:hAnsi="Times New Roman" w:cs="Times New Roman"/>
          <w:sz w:val="24"/>
          <w:szCs w:val="24"/>
        </w:rPr>
        <w:br/>
        <w:t>10.3. Стоимость Приза может превышать 4 000 (Четыре тысячи) рублей 00 копеек, и в соответствии с п. п. 2,5 и 6 ст.224 НК РФ облагается налогом НДФЛ, который выплачивается победителем и составляет 30 % (не резиденты РФ) или 35 % (резиденты РФ) от суммы превышающей 4 000 (Четыре тысячи) рублей.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 xml:space="preserve">10.4. Пользователь, для получения 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Приза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> сумма которого превышает 4 000 (Четыре тысячи) рублей, обязуется представить Организатору следующую обязательную информацию и копии документов: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10.4.1. Сканированную копию Паспорта (прописка и основная информация) копию паспорта своего законного представителя.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10.4.2. Ф.И.О. и номер мобильного телефона, по которому Организатор может связаться с Участником.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10.4.3. Копию своего свидетельства ИНН (для граждан РФ) или копию ИНН своего законного представителя.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10.4.4. Оригинал Акта приема передачи оборудования.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10.4.5. Иную информацию по запросу, необходимую для отправки Приза Участнику. </w:t>
      </w:r>
      <w:r w:rsidRPr="00813381">
        <w:rPr>
          <w:rFonts w:ascii="Times New Roman" w:hAnsi="Times New Roman" w:cs="Times New Roman"/>
          <w:sz w:val="24"/>
          <w:szCs w:val="24"/>
        </w:rPr>
        <w:br/>
        <w:t>10.5. Информация и копии документов, указанные в пунктах 10.4.1.- 10.4.5., настоящего Положения, должны быть представлены Участником на адрес электронной почты </w:t>
      </w:r>
      <w:hyperlink r:id="rId8" w:history="1">
        <w:r w:rsidRPr="00813381">
          <w:rPr>
            <w:rStyle w:val="a3"/>
            <w:rFonts w:ascii="Times New Roman" w:hAnsi="Times New Roman" w:cs="Times New Roman"/>
            <w:sz w:val="24"/>
            <w:szCs w:val="24"/>
          </w:rPr>
          <w:t>photokonkurs@rgdb.ru</w:t>
        </w:r>
      </w:hyperlink>
      <w:r w:rsidRPr="00813381">
        <w:rPr>
          <w:rFonts w:ascii="Times New Roman" w:hAnsi="Times New Roman" w:cs="Times New Roman"/>
          <w:sz w:val="24"/>
          <w:szCs w:val="24"/>
        </w:rPr>
        <w:t> не позднее чем через 7 (семь) календарных дней после подтверждения Организатором и оповещения об этом Участника.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133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13381">
        <w:rPr>
          <w:rFonts w:ascii="Times New Roman" w:hAnsi="Times New Roman" w:cs="Times New Roman"/>
          <w:sz w:val="24"/>
          <w:szCs w:val="24"/>
        </w:rPr>
        <w:t>. Другое.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10.1. Предоставление работы на конкурс является согласием автора работ и его законного представителя с условиями конкурса и с правом организатора на обработку персональных данных.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 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XII. Контакты.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 «Российская государственная детская библиотека»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Адрес Оргкомитета: 119049, г. Москва, Калужская площадь, д. 1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t>ИНН 7706032695, КПП 770601001, ОГРН 1037739279731</w:t>
      </w:r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>Телефон для справок: +7 (499) 230-02-29 (доб. 223) E-</w:t>
      </w:r>
      <w:proofErr w:type="spellStart"/>
      <w:r w:rsidRPr="008133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3381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813381">
          <w:rPr>
            <w:rStyle w:val="a3"/>
            <w:rFonts w:ascii="Times New Roman" w:hAnsi="Times New Roman" w:cs="Times New Roman"/>
            <w:sz w:val="24"/>
            <w:szCs w:val="24"/>
          </w:rPr>
          <w:t>photokonkurs@rgdb.ru</w:t>
        </w:r>
      </w:hyperlink>
    </w:p>
    <w:p w:rsidR="00C92414" w:rsidRPr="00813381" w:rsidRDefault="00C92414" w:rsidP="00C92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14" w:rsidRDefault="00C92414"/>
    <w:sectPr w:rsidR="00C9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4"/>
    <w:rsid w:val="004204BE"/>
    <w:rsid w:val="00A46250"/>
    <w:rsid w:val="00C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konkurs@rgd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d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d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d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tokonkurs@rg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2018-09-20T09:35:00Z</dcterms:created>
  <dcterms:modified xsi:type="dcterms:W3CDTF">2018-09-20T09:36:00Z</dcterms:modified>
</cp:coreProperties>
</file>